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Hempel Sanderoff Wellness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9712 Belair Road, Suite 100; Nottingham, MD 21236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6.99999999999994" w:lineRule="auto"/>
        <w:jc w:val="center"/>
        <w:rPr/>
      </w:pPr>
      <w:r w:rsidDel="00000000" w:rsidR="00000000" w:rsidRPr="00000000">
        <w:rPr>
          <w:rtl w:val="0"/>
        </w:rPr>
        <w:t xml:space="preserve">443-588-8984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Patient Name: ________________________________________________     Date of Birth: 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Address: _________________________     City: ______________________     State: _________     Zip: 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 Number: ____________________________      Email Address: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325120</wp:posOffset>
                </wp:positionV>
                <wp:extent cx="6838950" cy="34766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1288" y="2046450"/>
                          <a:ext cx="68294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hereby authorize Hempel Integrative Wellness medical staff, employees, or representatives to release/request my protected health information in the manner listed below, and to the following: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Send by: (choose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Mail       Fax      Secure Email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Send to/from: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Address: 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Phone Number: ________________________  Fax Number: ___________________  Email: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Send: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Records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(Notes, Reports, etc.)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Specific Item only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(please list): ________ 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***Depending on your request, it can take 2-3 weeks to receive records***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325120</wp:posOffset>
                </wp:positionV>
                <wp:extent cx="6838950" cy="347662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3476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This authorization will not expire except when revoked by the patient, legal guardian, power of attorney, or healthcare surrogate.  I understand that I have the right to revoke this authorization at any time.  I understand that if I revoke this authorization, I must do so in writing and present my written request to the office staff.  I understand that the revocation will not apply to information that has already been released in response to this authorization.  I understand that once the information is disclosed, it may be re-disclosed by the recipient and the information may not be protected under federal privacy laws or regulations.  A copy of this authorization may be utilized with the same effectiveness as an original.  I am entitled to receive a copy of this authorization.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       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Signature of patient/Guardian/Power of Attorney/Healthcare Surrogate                 Date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</w:t>
        <w:tab/>
        <w:tab/>
        <w:tab/>
        <w:tab/>
        <w:t xml:space="preserve">–––––––––––––––––––––––––––––––––––––––––––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                                                                                              Relationship to patient (if applicable)</w:t>
      </w:r>
    </w:p>
    <w:sectPr>
      <w:headerReference r:id="rId8" w:type="default"/>
      <w:footerReference r:id="rId9" w:type="default"/>
      <w:pgSz w:h="15840" w:w="12240"/>
      <w:pgMar w:bottom="720" w:top="720" w:left="720" w:right="720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Patient Authorization for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-160019</wp:posOffset>
          </wp:positionV>
          <wp:extent cx="1909763" cy="1909763"/>
          <wp:effectExtent b="0" l="0" r="0" t="0"/>
          <wp:wrapSquare wrapText="bothSides" distB="114300" distT="114300" distL="114300" distR="114300"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763" cy="1909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Release of Medical Information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82E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2ECB"/>
  </w:style>
  <w:style w:type="paragraph" w:styleId="Footer">
    <w:name w:val="footer"/>
    <w:basedOn w:val="Normal"/>
    <w:link w:val="FooterChar"/>
    <w:uiPriority w:val="99"/>
    <w:unhideWhenUsed w:val="1"/>
    <w:rsid w:val="00A82E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2ECB"/>
  </w:style>
  <w:style w:type="character" w:styleId="Hyperlink">
    <w:name w:val="Hyperlink"/>
    <w:basedOn w:val="DefaultParagraphFont"/>
    <w:uiPriority w:val="99"/>
    <w:unhideWhenUsed w:val="1"/>
    <w:rsid w:val="00A82EC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Tw5t/t3zZ4axzXFeuQhJp3K+A==">AMUW2mXLPMsb8UQvQGfY/YAUM7RLfLPx/qJQy/zASw/eZ7PqQQqgac2iipR88j/bJL9tbiCunouu8p1Csnwz85pha1fb0DawSV7OaKEnggBXyC4RKbyiIdbC9GwlTZybnSbS9FsmIrZHsGCXrwiYYQqNkmPKxF0Tww==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2019-01-30T16:12:00Z</dcterms:created>
  <dc:creator>Gorschboth, Lee</dc:creator>
</cp:coreProperties>
</file>